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76" w:rsidRDefault="000F4176" w:rsidP="000F4176">
      <w:pPr>
        <w:tabs>
          <w:tab w:val="left" w:pos="5040"/>
        </w:tabs>
        <w:jc w:val="both"/>
        <w:rPr>
          <w:bCs/>
        </w:rPr>
      </w:pPr>
      <w:bookmarkStart w:id="0" w:name="_GoBack"/>
      <w:bookmarkEnd w:id="0"/>
      <w:r>
        <w:rPr>
          <w:bCs/>
        </w:rPr>
        <w:t>UNITED STATES BANKRUPTCY COURT</w:t>
      </w:r>
      <w:r>
        <w:rPr>
          <w:bCs/>
        </w:rPr>
        <w:tab/>
      </w:r>
    </w:p>
    <w:p w:rsidR="000F4176" w:rsidRDefault="000F4176" w:rsidP="000F4176">
      <w:pPr>
        <w:tabs>
          <w:tab w:val="left" w:pos="5040"/>
        </w:tabs>
        <w:jc w:val="both"/>
        <w:rPr>
          <w:b/>
          <w:bCs/>
        </w:rPr>
      </w:pPr>
      <w:r>
        <w:rPr>
          <w:bCs/>
        </w:rPr>
        <w:t>SOUTHERN DISTRICT OF NEW YORK</w:t>
      </w:r>
      <w:r>
        <w:rPr>
          <w:bCs/>
        </w:rPr>
        <w:tab/>
      </w:r>
    </w:p>
    <w:p w:rsidR="000F4176" w:rsidRDefault="000F4176" w:rsidP="000F4176">
      <w:r>
        <w:t>------------------------------------------------------X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5"/>
        <w:gridCol w:w="525"/>
        <w:gridCol w:w="4680"/>
      </w:tblGrid>
      <w:tr w:rsidR="000F4176" w:rsidTr="001B4818">
        <w:trPr>
          <w:cantSplit/>
          <w:trHeight w:val="233"/>
          <w:tblHeader/>
        </w:trPr>
        <w:tc>
          <w:tcPr>
            <w:tcW w:w="4155" w:type="dxa"/>
          </w:tcPr>
          <w:p w:rsidR="000F4176" w:rsidRDefault="000F4176" w:rsidP="005209B0">
            <w:r>
              <w:t>I</w:t>
            </w:r>
            <w:r w:rsidR="005209B0">
              <w:t>n re</w:t>
            </w:r>
            <w:r>
              <w:t>:</w:t>
            </w:r>
          </w:p>
        </w:tc>
        <w:tc>
          <w:tcPr>
            <w:tcW w:w="525" w:type="dxa"/>
          </w:tcPr>
          <w:p w:rsidR="000F4176" w:rsidRDefault="000F4176" w:rsidP="001B4818"/>
        </w:tc>
        <w:tc>
          <w:tcPr>
            <w:tcW w:w="4680" w:type="dxa"/>
          </w:tcPr>
          <w:p w:rsidR="000F4176" w:rsidRDefault="000F4176" w:rsidP="001B4818">
            <w:r>
              <w:t xml:space="preserve">CASE NO.: </w:t>
            </w:r>
            <w:r w:rsidRPr="000F4176">
              <w:t>11-24432-rdd</w:t>
            </w:r>
          </w:p>
        </w:tc>
      </w:tr>
      <w:tr w:rsidR="000F4176" w:rsidTr="001B4818">
        <w:trPr>
          <w:cantSplit/>
        </w:trPr>
        <w:tc>
          <w:tcPr>
            <w:tcW w:w="4155" w:type="dxa"/>
          </w:tcPr>
          <w:p w:rsidR="000F4176" w:rsidRDefault="00E6736D" w:rsidP="001B4818">
            <w:r>
              <w:t>,</w:t>
            </w:r>
          </w:p>
        </w:tc>
        <w:tc>
          <w:tcPr>
            <w:tcW w:w="525" w:type="dxa"/>
          </w:tcPr>
          <w:p w:rsidR="000F4176" w:rsidRDefault="000F4176" w:rsidP="001B4818"/>
        </w:tc>
        <w:tc>
          <w:tcPr>
            <w:tcW w:w="4680" w:type="dxa"/>
          </w:tcPr>
          <w:p w:rsidR="000F4176" w:rsidRDefault="00C676E9" w:rsidP="00C676E9">
            <w:r>
              <w:t>Chapter _</w:t>
            </w:r>
          </w:p>
        </w:tc>
      </w:tr>
      <w:tr w:rsidR="000F4176" w:rsidTr="001B4818">
        <w:trPr>
          <w:cantSplit/>
        </w:trPr>
        <w:tc>
          <w:tcPr>
            <w:tcW w:w="4155" w:type="dxa"/>
          </w:tcPr>
          <w:p w:rsidR="000F4176" w:rsidRDefault="005209B0" w:rsidP="005209B0">
            <w:pPr>
              <w:tabs>
                <w:tab w:val="left" w:pos="3030"/>
              </w:tabs>
              <w:jc w:val="right"/>
            </w:pPr>
            <w:r>
              <w:t>Debtor(s)</w:t>
            </w:r>
            <w:r w:rsidR="000F4176">
              <w:t>.</w:t>
            </w:r>
          </w:p>
        </w:tc>
        <w:tc>
          <w:tcPr>
            <w:tcW w:w="525" w:type="dxa"/>
          </w:tcPr>
          <w:p w:rsidR="000F4176" w:rsidRDefault="000F4176" w:rsidP="001B4818">
            <w:pPr>
              <w:tabs>
                <w:tab w:val="left" w:pos="3030"/>
              </w:tabs>
              <w:jc w:val="right"/>
            </w:pPr>
          </w:p>
        </w:tc>
        <w:tc>
          <w:tcPr>
            <w:tcW w:w="4680" w:type="dxa"/>
          </w:tcPr>
          <w:p w:rsidR="000F4176" w:rsidRDefault="000F4176" w:rsidP="001B4818"/>
        </w:tc>
      </w:tr>
    </w:tbl>
    <w:p w:rsidR="000F4176" w:rsidRDefault="000F4176" w:rsidP="000F4176">
      <w:pPr>
        <w:jc w:val="both"/>
        <w:rPr>
          <w:bCs/>
        </w:rPr>
      </w:pPr>
      <w:r>
        <w:rPr>
          <w:bCs/>
        </w:rPr>
        <w:t>------------------------------------------------------X</w:t>
      </w:r>
    </w:p>
    <w:p w:rsidR="000F4176" w:rsidRDefault="000F4176" w:rsidP="000F4176">
      <w:pPr>
        <w:jc w:val="center"/>
        <w:rPr>
          <w:b/>
          <w:bCs/>
          <w:u w:val="single"/>
        </w:rPr>
      </w:pPr>
    </w:p>
    <w:p w:rsidR="000F4176" w:rsidRDefault="000F4176" w:rsidP="000F4176">
      <w:pPr>
        <w:jc w:val="center"/>
        <w:rPr>
          <w:b/>
          <w:bCs/>
          <w:u w:val="single"/>
        </w:rPr>
      </w:pPr>
    </w:p>
    <w:p w:rsidR="000F4176" w:rsidRPr="006712F9" w:rsidRDefault="000F4176" w:rsidP="000F4176">
      <w:pPr>
        <w:jc w:val="center"/>
      </w:pPr>
      <w:r w:rsidRPr="006712F9">
        <w:rPr>
          <w:b/>
          <w:bCs/>
          <w:u w:val="single"/>
        </w:rPr>
        <w:t xml:space="preserve">ORDER TERMINATING </w:t>
      </w:r>
      <w:r w:rsidR="00C945B9">
        <w:rPr>
          <w:b/>
          <w:bCs/>
          <w:u w:val="single"/>
        </w:rPr>
        <w:t>LOSS MITIGATION</w:t>
      </w:r>
    </w:p>
    <w:p w:rsidR="000F4176" w:rsidRPr="006712F9" w:rsidRDefault="000F4176" w:rsidP="000F4176">
      <w:pPr>
        <w:jc w:val="both"/>
      </w:pPr>
    </w:p>
    <w:p w:rsidR="000F4176" w:rsidRDefault="00C945B9" w:rsidP="000F4176">
      <w:pPr>
        <w:spacing w:line="480" w:lineRule="auto"/>
        <w:ind w:firstLine="720"/>
        <w:jc w:val="both"/>
      </w:pPr>
      <w:r>
        <w:t>O</w:t>
      </w:r>
      <w:r w:rsidR="000F4176">
        <w:t>n</w:t>
      </w:r>
      <w:r w:rsidR="005209B0">
        <w:t xml:space="preserve">            </w:t>
      </w:r>
      <w:r w:rsidR="000F4176">
        <w:t xml:space="preserve">, </w:t>
      </w:r>
      <w:r>
        <w:t xml:space="preserve">the above debtors, </w:t>
      </w:r>
      <w:r w:rsidRPr="000F4176">
        <w:t>William M. Schoenberg and Heather L. Schoenberg</w:t>
      </w:r>
      <w:r>
        <w:t xml:space="preserve"> (the “Debtors”), requested loss mitigation under General Order M-413 (“Loss Mitigation”); and, such request being unopposed, the Court having entered an Order, dated January 18, 2012 directing Loss Mitigation between</w:t>
      </w:r>
      <w:r w:rsidR="000F4176">
        <w:t>, in pertinent part, the Debtors</w:t>
      </w:r>
      <w:r w:rsidR="005209B0">
        <w:t xml:space="preserve"> and                       </w:t>
      </w:r>
      <w:r>
        <w:t>;</w:t>
      </w:r>
      <w:r w:rsidR="000F4176">
        <w:t xml:space="preserve"> and</w:t>
      </w:r>
      <w:r>
        <w:t>, based on the</w:t>
      </w:r>
      <w:r w:rsidR="005209B0">
        <w:t xml:space="preserve"> record of the last Lost Mitigation Status Conference conducted by the Court on                   </w:t>
      </w:r>
      <w:r w:rsidR="000F4176">
        <w:t xml:space="preserve">, </w:t>
      </w:r>
      <w:r>
        <w:t xml:space="preserve">it appearing that no further purpose would be served by the present Loss Mitigation, </w:t>
      </w:r>
      <w:r w:rsidR="000F4176">
        <w:t xml:space="preserve">it is </w:t>
      </w:r>
      <w:r>
        <w:t>hereby</w:t>
      </w:r>
      <w:r w:rsidR="000F4176">
        <w:t xml:space="preserve"> </w:t>
      </w:r>
    </w:p>
    <w:p w:rsidR="000F4176" w:rsidRDefault="000F4176" w:rsidP="000F4176">
      <w:pPr>
        <w:spacing w:line="480" w:lineRule="auto"/>
        <w:ind w:firstLine="720"/>
        <w:jc w:val="both"/>
      </w:pPr>
      <w:r w:rsidRPr="00FF054D">
        <w:rPr>
          <w:b/>
        </w:rPr>
        <w:t>ORDERED</w:t>
      </w:r>
      <w:r>
        <w:t xml:space="preserve">, that </w:t>
      </w:r>
      <w:r w:rsidR="00C945B9">
        <w:t>Loss M</w:t>
      </w:r>
      <w:r>
        <w:t xml:space="preserve">itigation </w:t>
      </w:r>
      <w:r w:rsidR="00C945B9">
        <w:t>under the January 18, 2012 Loss Mitigation Order is terminated,</w:t>
      </w:r>
      <w:r>
        <w:t xml:space="preserve"> effective</w:t>
      </w:r>
      <w:r w:rsidR="005209B0">
        <w:t xml:space="preserve">                     </w:t>
      </w:r>
      <w:r w:rsidR="00C945B9">
        <w:t>, as to the parties named above</w:t>
      </w:r>
      <w:r w:rsidR="00E6736D">
        <w:t>.</w:t>
      </w:r>
    </w:p>
    <w:p w:rsidR="000F4176" w:rsidRDefault="000F4176" w:rsidP="000F4176">
      <w:pPr>
        <w:spacing w:line="480" w:lineRule="auto"/>
        <w:ind w:firstLine="720"/>
        <w:jc w:val="both"/>
      </w:pPr>
    </w:p>
    <w:p w:rsidR="005209B0" w:rsidRDefault="00C945B9" w:rsidP="000F4176">
      <w:pPr>
        <w:jc w:val="both"/>
      </w:pPr>
      <w:r>
        <w:t>Dated</w:t>
      </w:r>
      <w:proofErr w:type="gramStart"/>
      <w:r>
        <w:t xml:space="preserve">:  </w:t>
      </w:r>
      <w:r w:rsidR="005209B0">
        <w:t xml:space="preserve">                    </w:t>
      </w:r>
      <w:r w:rsidR="000F4176" w:rsidRPr="00D546DD">
        <w:t>,</w:t>
      </w:r>
      <w:proofErr w:type="gramEnd"/>
    </w:p>
    <w:p w:rsidR="000F4176" w:rsidRDefault="000F4176" w:rsidP="000F4176">
      <w:pPr>
        <w:jc w:val="both"/>
      </w:pPr>
      <w:r>
        <w:tab/>
        <w:t>White Plains</w:t>
      </w:r>
      <w:r w:rsidRPr="00D546DD">
        <w:t>, New York</w:t>
      </w:r>
    </w:p>
    <w:p w:rsidR="000F4176" w:rsidRDefault="000F4176" w:rsidP="000F4176">
      <w:pPr>
        <w:jc w:val="both"/>
      </w:pPr>
    </w:p>
    <w:p w:rsidR="000F4176" w:rsidRPr="00D546DD" w:rsidRDefault="000F4176" w:rsidP="000F4176">
      <w:pPr>
        <w:ind w:left="4320"/>
        <w:jc w:val="both"/>
      </w:pPr>
      <w:r w:rsidRPr="00D546DD">
        <w:t>________________________________</w:t>
      </w:r>
    </w:p>
    <w:p w:rsidR="000F4176" w:rsidRPr="00D546DD" w:rsidRDefault="000F4176" w:rsidP="000F4176">
      <w:pPr>
        <w:ind w:left="3600" w:firstLine="720"/>
        <w:jc w:val="both"/>
      </w:pPr>
      <w:r w:rsidRPr="00D546DD">
        <w:t>Hon</w:t>
      </w:r>
      <w:r>
        <w:t>. Robert D. Drain</w:t>
      </w:r>
    </w:p>
    <w:p w:rsidR="000F4176" w:rsidRPr="00D546DD" w:rsidRDefault="000F4176" w:rsidP="000F4176">
      <w:pPr>
        <w:jc w:val="both"/>
      </w:pPr>
      <w:r w:rsidRPr="00D546DD">
        <w:t xml:space="preserve">    </w:t>
      </w:r>
      <w:r>
        <w:t xml:space="preserve">                           </w:t>
      </w:r>
      <w:r>
        <w:tab/>
      </w:r>
      <w:r>
        <w:tab/>
      </w:r>
      <w:r>
        <w:tab/>
      </w:r>
      <w:r>
        <w:tab/>
      </w:r>
      <w:r w:rsidRPr="00D546DD">
        <w:t xml:space="preserve">United States Bankruptcy Judge </w:t>
      </w:r>
    </w:p>
    <w:p w:rsidR="00DB0AF2" w:rsidRDefault="00DB0AF2"/>
    <w:sectPr w:rsidR="00DB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76"/>
    <w:rsid w:val="000F4176"/>
    <w:rsid w:val="0049337C"/>
    <w:rsid w:val="005209B0"/>
    <w:rsid w:val="00B912C1"/>
    <w:rsid w:val="00C676E9"/>
    <w:rsid w:val="00C945B9"/>
    <w:rsid w:val="00DB0AF2"/>
    <w:rsid w:val="00E6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Rosicki, Rosicki, and Associates, P.C.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Richard Schisano</cp:lastModifiedBy>
  <cp:revision>2</cp:revision>
  <dcterms:created xsi:type="dcterms:W3CDTF">2012-08-24T14:46:00Z</dcterms:created>
  <dcterms:modified xsi:type="dcterms:W3CDTF">2012-08-24T14:46:00Z</dcterms:modified>
</cp:coreProperties>
</file>